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E1E4" w14:textId="77777777" w:rsidR="00EB1805" w:rsidRDefault="00EB1805" w:rsidP="00EB180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FORM - A</w:t>
      </w:r>
    </w:p>
    <w:p w14:paraId="488099A8" w14:textId="77777777" w:rsidR="00EB1805" w:rsidRDefault="00EB1805" w:rsidP="00EB1805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[</w:t>
      </w:r>
      <w:r>
        <w:rPr>
          <w:rFonts w:ascii="Times New Roman" w:hAnsi="Times New Roman" w:cs="Times New Roman"/>
          <w:b/>
          <w:bCs/>
          <w:color w:val="auto"/>
        </w:rPr>
        <w:t xml:space="preserve">see sub-regulation </w:t>
      </w:r>
      <w:r>
        <w:rPr>
          <w:rFonts w:ascii="Arial" w:hAnsi="Arial" w:cs="Arial"/>
          <w:b/>
          <w:bCs/>
          <w:color w:val="auto"/>
        </w:rPr>
        <w:t>(</w:t>
      </w:r>
      <w:r>
        <w:rPr>
          <w:rFonts w:ascii="Times New Roman" w:hAnsi="Times New Roman" w:cs="Times New Roman"/>
          <w:b/>
          <w:bCs/>
          <w:color w:val="auto"/>
        </w:rPr>
        <w:t>2</w:t>
      </w:r>
      <w:r>
        <w:rPr>
          <w:rFonts w:ascii="Arial" w:hAnsi="Arial" w:cs="Arial"/>
          <w:b/>
          <w:bCs/>
          <w:color w:val="auto"/>
        </w:rPr>
        <w:t xml:space="preserve">) </w:t>
      </w:r>
      <w:r>
        <w:rPr>
          <w:rFonts w:ascii="Times New Roman" w:hAnsi="Times New Roman" w:cs="Times New Roman"/>
          <w:b/>
          <w:bCs/>
          <w:color w:val="auto"/>
        </w:rPr>
        <w:t>of regulation 4</w:t>
      </w:r>
      <w:r>
        <w:rPr>
          <w:rFonts w:ascii="Arial" w:hAnsi="Arial" w:cs="Arial"/>
          <w:b/>
          <w:bCs/>
          <w:color w:val="auto"/>
        </w:rPr>
        <w:t>]</w:t>
      </w:r>
    </w:p>
    <w:p w14:paraId="089393DB" w14:textId="77777777" w:rsidR="00EB1805" w:rsidRDefault="0019687F" w:rsidP="00EB1805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14:paraId="209BF986" w14:textId="77777777" w:rsidR="00EB1805" w:rsidRDefault="00EB1805" w:rsidP="00EB180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Application Form for Grant of Customs Broker</w:t>
      </w:r>
      <w:r>
        <w:rPr>
          <w:rFonts w:ascii="Arial" w:hAnsi="Arial" w:cs="Arial"/>
          <w:b/>
          <w:bCs/>
          <w:color w:val="auto"/>
        </w:rPr>
        <w:t>’</w:t>
      </w:r>
      <w:r>
        <w:rPr>
          <w:rFonts w:ascii="Times New Roman" w:hAnsi="Times New Roman" w:cs="Times New Roman"/>
          <w:b/>
          <w:bCs/>
          <w:color w:val="auto"/>
        </w:rPr>
        <w:t>s License under section 146 of the Customs</w:t>
      </w:r>
    </w:p>
    <w:p w14:paraId="1AC04FAA" w14:textId="77777777" w:rsidR="00EB1805" w:rsidRDefault="00EB1805" w:rsidP="00EB180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Act, 1962</w:t>
      </w:r>
    </w:p>
    <w:p w14:paraId="5EBCF942" w14:textId="77777777" w:rsidR="00EB1805" w:rsidRDefault="00EB1805" w:rsidP="00EB180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0314" w:type="dxa"/>
        <w:tblLook w:val="0000" w:firstRow="0" w:lastRow="0" w:firstColumn="0" w:lastColumn="0" w:noHBand="0" w:noVBand="0"/>
      </w:tblPr>
      <w:tblGrid>
        <w:gridCol w:w="426"/>
        <w:gridCol w:w="5262"/>
        <w:gridCol w:w="4626"/>
      </w:tblGrid>
      <w:tr w:rsidR="00EB1805" w:rsidRPr="00EB1805" w14:paraId="621880ED" w14:textId="77777777" w:rsidTr="00FA363D">
        <w:trPr>
          <w:trHeight w:val="296"/>
        </w:trPr>
        <w:tc>
          <w:tcPr>
            <w:tcW w:w="0" w:type="auto"/>
          </w:tcPr>
          <w:p w14:paraId="12B34447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62" w:type="dxa"/>
          </w:tcPr>
          <w:p w14:paraId="024F0F78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Name of the </w:t>
            </w:r>
            <w:proofErr w:type="gramStart"/>
            <w:r w:rsidRPr="00EB1805">
              <w:rPr>
                <w:rFonts w:ascii="Times New Roman" w:hAnsi="Times New Roman" w:cs="Times New Roman"/>
                <w:sz w:val="28"/>
                <w:szCs w:val="28"/>
              </w:rPr>
              <w:t>applicant :</w:t>
            </w:r>
            <w:proofErr w:type="gramEnd"/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626" w:type="dxa"/>
          </w:tcPr>
          <w:p w14:paraId="2E11207F" w14:textId="209AF217" w:rsidR="00EB1805" w:rsidRPr="00421324" w:rsidRDefault="004C6F8E" w:rsidP="00EB1805">
            <w:pPr>
              <w:pStyle w:val="Default"/>
              <w:rPr>
                <w:rFonts w:ascii="Times New Roman" w:hAnsi="Times New Roman" w:cs="Times New Roman"/>
              </w:rPr>
            </w:pPr>
            <w:r w:rsidRPr="00421324">
              <w:rPr>
                <w:rFonts w:ascii="Times New Roman" w:hAnsi="Times New Roman" w:cs="Times New Roman"/>
              </w:rPr>
              <w:t>M</w:t>
            </w:r>
            <w:r w:rsidR="004778FD">
              <w:rPr>
                <w:rFonts w:ascii="Times New Roman" w:hAnsi="Times New Roman" w:cs="Times New Roman"/>
              </w:rPr>
              <w:t>r. ALOK AYBS</w:t>
            </w:r>
          </w:p>
        </w:tc>
      </w:tr>
      <w:tr w:rsidR="00EB1805" w:rsidRPr="00EB1805" w14:paraId="569A68E2" w14:textId="77777777" w:rsidTr="00FA363D">
        <w:trPr>
          <w:trHeight w:val="296"/>
        </w:trPr>
        <w:tc>
          <w:tcPr>
            <w:tcW w:w="0" w:type="auto"/>
          </w:tcPr>
          <w:p w14:paraId="6116FE4E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62" w:type="dxa"/>
          </w:tcPr>
          <w:p w14:paraId="4A26D9FE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Full address of the </w:t>
            </w:r>
            <w:proofErr w:type="gramStart"/>
            <w:r w:rsidRPr="00EB1805">
              <w:rPr>
                <w:rFonts w:ascii="Times New Roman" w:hAnsi="Times New Roman" w:cs="Times New Roman"/>
                <w:sz w:val="28"/>
                <w:szCs w:val="28"/>
              </w:rPr>
              <w:t>applicant :</w:t>
            </w:r>
            <w:proofErr w:type="gramEnd"/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626" w:type="dxa"/>
          </w:tcPr>
          <w:p w14:paraId="4F85AF14" w14:textId="0D424C8A" w:rsidR="00EB1805" w:rsidRPr="00421324" w:rsidRDefault="004778FD" w:rsidP="00492CC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 GNAGAPUR ROAD, CHAWL, MUMBAI, 400001</w:t>
            </w:r>
          </w:p>
        </w:tc>
      </w:tr>
      <w:tr w:rsidR="00EB1805" w:rsidRPr="00EB1805" w14:paraId="71C7009D" w14:textId="77777777" w:rsidTr="00FA363D">
        <w:trPr>
          <w:trHeight w:val="296"/>
        </w:trPr>
        <w:tc>
          <w:tcPr>
            <w:tcW w:w="0" w:type="auto"/>
          </w:tcPr>
          <w:p w14:paraId="7CB67F0A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62" w:type="dxa"/>
          </w:tcPr>
          <w:p w14:paraId="003493C7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Aadhar </w:t>
            </w:r>
            <w:proofErr w:type="gramStart"/>
            <w:r w:rsidRPr="00EB1805">
              <w:rPr>
                <w:rFonts w:ascii="Times New Roman" w:hAnsi="Times New Roman" w:cs="Times New Roman"/>
                <w:sz w:val="28"/>
                <w:szCs w:val="28"/>
              </w:rPr>
              <w:t>Number:-</w:t>
            </w:r>
            <w:proofErr w:type="gramEnd"/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6" w:type="dxa"/>
          </w:tcPr>
          <w:p w14:paraId="7C15F78E" w14:textId="1C3FFA9F" w:rsidR="00EB1805" w:rsidRPr="00421324" w:rsidRDefault="004778FD" w:rsidP="00EB18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12345678912</w:t>
            </w:r>
          </w:p>
        </w:tc>
      </w:tr>
      <w:tr w:rsidR="00EB1805" w:rsidRPr="00EB1805" w14:paraId="4ABDFF2D" w14:textId="77777777" w:rsidTr="00FA363D">
        <w:trPr>
          <w:trHeight w:val="869"/>
        </w:trPr>
        <w:tc>
          <w:tcPr>
            <w:tcW w:w="0" w:type="auto"/>
          </w:tcPr>
          <w:p w14:paraId="7A6F8330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62" w:type="dxa"/>
          </w:tcPr>
          <w:p w14:paraId="2308C7E5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Names, Permanent Account Numbers (PAN) and address of each of the partners of </w:t>
            </w:r>
          </w:p>
          <w:p w14:paraId="22E94E9F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>the firm or the directors of the company</w:t>
            </w:r>
            <w:proofErr w:type="gramStart"/>
            <w:r w:rsidRPr="00EB1805">
              <w:rPr>
                <w:rFonts w:ascii="Times New Roman" w:hAnsi="Times New Roman" w:cs="Times New Roman"/>
                <w:sz w:val="28"/>
                <w:szCs w:val="28"/>
              </w:rPr>
              <w:t>, as the case may be, in</w:t>
            </w:r>
            <w:proofErr w:type="gramEnd"/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 case the applicant is </w:t>
            </w:r>
          </w:p>
          <w:p w14:paraId="6B79E69A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a firm or a </w:t>
            </w:r>
            <w:proofErr w:type="gramStart"/>
            <w:r w:rsidRPr="00EB1805">
              <w:rPr>
                <w:rFonts w:ascii="Times New Roman" w:hAnsi="Times New Roman" w:cs="Times New Roman"/>
                <w:sz w:val="28"/>
                <w:szCs w:val="28"/>
              </w:rPr>
              <w:t>company :</w:t>
            </w:r>
            <w:proofErr w:type="gramEnd"/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626" w:type="dxa"/>
          </w:tcPr>
          <w:p w14:paraId="3E908EAB" w14:textId="3BA80C67" w:rsidR="00EB1805" w:rsidRPr="00421324" w:rsidRDefault="00A97E9D" w:rsidP="00492CC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4778FD">
              <w:rPr>
                <w:rFonts w:ascii="Times New Roman" w:hAnsi="Times New Roman" w:cs="Times New Roman"/>
              </w:rPr>
              <w:t>MO5679QP</w:t>
            </w:r>
          </w:p>
        </w:tc>
      </w:tr>
      <w:tr w:rsidR="00EB1805" w:rsidRPr="00EB1805" w14:paraId="094CA4E1" w14:textId="77777777" w:rsidTr="00FA363D">
        <w:trPr>
          <w:trHeight w:val="867"/>
        </w:trPr>
        <w:tc>
          <w:tcPr>
            <w:tcW w:w="0" w:type="auto"/>
          </w:tcPr>
          <w:p w14:paraId="75F33F01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262" w:type="dxa"/>
          </w:tcPr>
          <w:p w14:paraId="0FC50B84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Name and Permanent Account Numbers (PAN) of its partner/partners or </w:t>
            </w:r>
          </w:p>
          <w:p w14:paraId="15578E10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director/directors who will </w:t>
            </w:r>
            <w:proofErr w:type="gramStart"/>
            <w:r w:rsidRPr="00EB1805">
              <w:rPr>
                <w:rFonts w:ascii="Times New Roman" w:hAnsi="Times New Roman" w:cs="Times New Roman"/>
                <w:sz w:val="28"/>
                <w:szCs w:val="28"/>
              </w:rPr>
              <w:t>actually be</w:t>
            </w:r>
            <w:proofErr w:type="gramEnd"/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 engaged in the work as Customs Broker, in </w:t>
            </w:r>
          </w:p>
          <w:p w14:paraId="5AF1BDC0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case the applicant is a firm or a </w:t>
            </w:r>
            <w:proofErr w:type="gramStart"/>
            <w:r w:rsidRPr="00EB1805">
              <w:rPr>
                <w:rFonts w:ascii="Times New Roman" w:hAnsi="Times New Roman" w:cs="Times New Roman"/>
                <w:sz w:val="28"/>
                <w:szCs w:val="28"/>
              </w:rPr>
              <w:t>company:-</w:t>
            </w:r>
            <w:proofErr w:type="gramEnd"/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6" w:type="dxa"/>
          </w:tcPr>
          <w:p w14:paraId="07094299" w14:textId="77777777" w:rsidR="00EB1805" w:rsidRPr="00421324" w:rsidRDefault="00421324" w:rsidP="00492CC0">
            <w:pPr>
              <w:pStyle w:val="Default"/>
              <w:rPr>
                <w:rFonts w:ascii="Times New Roman" w:hAnsi="Times New Roman" w:cs="Times New Roman"/>
              </w:rPr>
            </w:pPr>
            <w:r w:rsidRPr="00421324">
              <w:rPr>
                <w:rFonts w:ascii="Times New Roman" w:hAnsi="Times New Roman" w:cs="Times New Roman"/>
              </w:rPr>
              <w:t>NOT APPICABLE</w:t>
            </w:r>
          </w:p>
        </w:tc>
      </w:tr>
      <w:tr w:rsidR="00EB1805" w:rsidRPr="00EB1805" w14:paraId="7AACC2A2" w14:textId="77777777" w:rsidTr="00FA363D">
        <w:trPr>
          <w:trHeight w:val="584"/>
        </w:trPr>
        <w:tc>
          <w:tcPr>
            <w:tcW w:w="0" w:type="auto"/>
          </w:tcPr>
          <w:p w14:paraId="5C5DEF2E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262" w:type="dxa"/>
          </w:tcPr>
          <w:p w14:paraId="1AAD8E55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Educational qualification of each of the persons, who may be engaged as Customs </w:t>
            </w:r>
          </w:p>
          <w:p w14:paraId="0F3A0575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1805">
              <w:rPr>
                <w:rFonts w:ascii="Times New Roman" w:hAnsi="Times New Roman" w:cs="Times New Roman"/>
                <w:sz w:val="28"/>
                <w:szCs w:val="28"/>
              </w:rPr>
              <w:t>Broker :</w:t>
            </w:r>
            <w:proofErr w:type="gramEnd"/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626" w:type="dxa"/>
          </w:tcPr>
          <w:p w14:paraId="3FF02448" w14:textId="77777777" w:rsidR="00EB1805" w:rsidRPr="00421324" w:rsidRDefault="00421324" w:rsidP="00492CC0">
            <w:pPr>
              <w:pStyle w:val="Default"/>
              <w:rPr>
                <w:rFonts w:ascii="Times New Roman" w:hAnsi="Times New Roman" w:cs="Times New Roman"/>
              </w:rPr>
            </w:pPr>
            <w:r w:rsidRPr="00421324">
              <w:rPr>
                <w:rFonts w:ascii="Times New Roman" w:hAnsi="Times New Roman" w:cs="Times New Roman"/>
              </w:rPr>
              <w:t>POST-GRADUATE DIPLOMA IN MANAGEMENT (P.G.D.M)</w:t>
            </w:r>
          </w:p>
        </w:tc>
      </w:tr>
      <w:tr w:rsidR="00EB1805" w:rsidRPr="00EB1805" w14:paraId="2C181B17" w14:textId="77777777" w:rsidTr="00FA363D">
        <w:trPr>
          <w:trHeight w:val="1450"/>
        </w:trPr>
        <w:tc>
          <w:tcPr>
            <w:tcW w:w="0" w:type="auto"/>
          </w:tcPr>
          <w:p w14:paraId="50B3B0F2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262" w:type="dxa"/>
          </w:tcPr>
          <w:p w14:paraId="18980391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Total number of attempts the applicant has made in the examination referred to in </w:t>
            </w:r>
          </w:p>
          <w:p w14:paraId="1ACD8860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regulation 9 of the Custom House Agents Licensing Regulation, 1984 or regulation </w:t>
            </w:r>
          </w:p>
          <w:p w14:paraId="59F59547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8 of the Custom House Agents Licensing Regulation, 2004 or regulation 6 of the </w:t>
            </w:r>
          </w:p>
          <w:p w14:paraId="3D6CACCB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Customs Brokers Licensing Regulations, 2013 or regulation 6 of the Customs </w:t>
            </w:r>
          </w:p>
          <w:p w14:paraId="0D2DC616" w14:textId="77777777" w:rsidR="00EB1805" w:rsidRPr="00EB1805" w:rsidRDefault="00EB1805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05">
              <w:rPr>
                <w:rFonts w:ascii="Times New Roman" w:hAnsi="Times New Roman" w:cs="Times New Roman"/>
                <w:sz w:val="28"/>
                <w:szCs w:val="28"/>
              </w:rPr>
              <w:t xml:space="preserve">Brokers Licensing Regulations, 2018: </w:t>
            </w:r>
          </w:p>
        </w:tc>
        <w:tc>
          <w:tcPr>
            <w:tcW w:w="4626" w:type="dxa"/>
          </w:tcPr>
          <w:p w14:paraId="3014E168" w14:textId="3BBA704E" w:rsidR="00EB1805" w:rsidRPr="00421324" w:rsidRDefault="00A91CB5" w:rsidP="00492CC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1A5FE7">
              <w:rPr>
                <w:rFonts w:ascii="Times New Roman" w:hAnsi="Times New Roman" w:cs="Times New Roman"/>
              </w:rPr>
              <w:t>hree</w:t>
            </w:r>
            <w:r w:rsidR="00AB2614">
              <w:rPr>
                <w:rFonts w:ascii="Times New Roman" w:hAnsi="Times New Roman" w:cs="Times New Roman"/>
              </w:rPr>
              <w:t xml:space="preserve"> (</w:t>
            </w:r>
            <w:r w:rsidR="001A5FE7">
              <w:rPr>
                <w:rFonts w:ascii="Times New Roman" w:hAnsi="Times New Roman" w:cs="Times New Roman"/>
              </w:rPr>
              <w:t>3</w:t>
            </w:r>
            <w:r w:rsidR="00AB2614">
              <w:rPr>
                <w:rFonts w:ascii="Times New Roman" w:hAnsi="Times New Roman" w:cs="Times New Roman"/>
              </w:rPr>
              <w:t>) attempt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</w:tbl>
    <w:p w14:paraId="33D3FFB2" w14:textId="77777777" w:rsidR="00EB1805" w:rsidRDefault="00EB1805" w:rsidP="00EB1805">
      <w:pPr>
        <w:pStyle w:val="Default"/>
        <w:rPr>
          <w:color w:val="auto"/>
        </w:rPr>
      </w:pPr>
    </w:p>
    <w:p w14:paraId="67052E4C" w14:textId="77777777" w:rsidR="004C6F8E" w:rsidRDefault="004C6F8E" w:rsidP="00EB1805">
      <w:pPr>
        <w:pStyle w:val="Default"/>
        <w:rPr>
          <w:rFonts w:ascii="Times New Roman" w:hAnsi="Times New Roman" w:cs="Times New Roman"/>
          <w:color w:val="auto"/>
        </w:rPr>
      </w:pPr>
    </w:p>
    <w:p w14:paraId="4CCE0342" w14:textId="77777777" w:rsidR="004C6F8E" w:rsidRDefault="004C6F8E" w:rsidP="00EB1805">
      <w:pPr>
        <w:pStyle w:val="Default"/>
        <w:rPr>
          <w:rFonts w:ascii="Times New Roman" w:hAnsi="Times New Roman" w:cs="Times New Roman"/>
          <w:color w:val="auto"/>
        </w:rPr>
      </w:pPr>
    </w:p>
    <w:p w14:paraId="165FD92A" w14:textId="77777777" w:rsidR="004C6F8E" w:rsidRDefault="004C6F8E" w:rsidP="00EB1805">
      <w:pPr>
        <w:pStyle w:val="Default"/>
        <w:rPr>
          <w:rFonts w:ascii="Times New Roman" w:hAnsi="Times New Roman" w:cs="Times New Roman"/>
          <w:color w:val="auto"/>
        </w:rPr>
      </w:pPr>
    </w:p>
    <w:p w14:paraId="761AE018" w14:textId="77777777" w:rsidR="004C6F8E" w:rsidRDefault="004C6F8E" w:rsidP="00EB1805">
      <w:pPr>
        <w:pStyle w:val="Default"/>
        <w:rPr>
          <w:rFonts w:ascii="Times New Roman" w:hAnsi="Times New Roman" w:cs="Times New Roman"/>
          <w:color w:val="auto"/>
        </w:rPr>
      </w:pPr>
    </w:p>
    <w:p w14:paraId="0013EFA2" w14:textId="77777777" w:rsidR="004C6F8E" w:rsidRDefault="004C6F8E" w:rsidP="00EB1805">
      <w:pPr>
        <w:pStyle w:val="Default"/>
        <w:rPr>
          <w:rFonts w:ascii="Times New Roman" w:hAnsi="Times New Roman" w:cs="Times New Roman"/>
          <w:color w:val="auto"/>
        </w:rPr>
      </w:pPr>
    </w:p>
    <w:p w14:paraId="17DCD785" w14:textId="77777777" w:rsidR="004C6F8E" w:rsidRDefault="004C6F8E" w:rsidP="00EB1805">
      <w:pPr>
        <w:pStyle w:val="Default"/>
        <w:rPr>
          <w:rFonts w:ascii="Times New Roman" w:hAnsi="Times New Roman" w:cs="Times New Roman"/>
          <w:color w:val="auto"/>
        </w:rPr>
      </w:pPr>
    </w:p>
    <w:p w14:paraId="0E44CF9B" w14:textId="77777777" w:rsidR="004C6F8E" w:rsidRDefault="004C6F8E" w:rsidP="00EB1805">
      <w:pPr>
        <w:pStyle w:val="Default"/>
        <w:rPr>
          <w:rFonts w:ascii="Times New Roman" w:hAnsi="Times New Roman" w:cs="Times New Roman"/>
          <w:color w:val="auto"/>
        </w:rPr>
      </w:pPr>
    </w:p>
    <w:p w14:paraId="00DD169E" w14:textId="77777777" w:rsidR="004C6F8E" w:rsidRDefault="004C6F8E" w:rsidP="00EB1805">
      <w:pPr>
        <w:pStyle w:val="Default"/>
        <w:rPr>
          <w:rFonts w:ascii="Times New Roman" w:hAnsi="Times New Roman" w:cs="Times New Roman"/>
          <w:color w:val="auto"/>
        </w:rPr>
      </w:pPr>
    </w:p>
    <w:p w14:paraId="3CB95A3F" w14:textId="77777777" w:rsidR="00EB1805" w:rsidRDefault="00EB1805" w:rsidP="00EB180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43"/>
        <w:gridCol w:w="5520"/>
        <w:gridCol w:w="2808"/>
      </w:tblGrid>
      <w:tr w:rsidR="00EB1805" w14:paraId="6E0F6B85" w14:textId="77777777" w:rsidTr="004C6F8E">
        <w:trPr>
          <w:trHeight w:val="29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2DC80909" w14:textId="77777777" w:rsidR="00EB1805" w:rsidRDefault="00EB1805" w:rsidP="00492CC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Declaration :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C6F8E" w14:paraId="68C81F7F" w14:textId="77777777" w:rsidTr="004C6F8E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192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(a)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0960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I have working knowledge of English/local language </w:t>
            </w:r>
            <w:r w:rsidRPr="004C6F8E">
              <w:rPr>
                <w:rFonts w:ascii="Arial" w:hAnsi="Arial" w:cs="Arial"/>
                <w:sz w:val="28"/>
                <w:szCs w:val="28"/>
              </w:rPr>
              <w:t>(………)/</w:t>
            </w: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Hindi.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91D3" w14:textId="43D7FA11" w:rsidR="004C6F8E" w:rsidRPr="00421324" w:rsidRDefault="004778FD" w:rsidP="00492CC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TELUGU</w:t>
            </w:r>
          </w:p>
        </w:tc>
      </w:tr>
      <w:tr w:rsidR="004C6F8E" w14:paraId="33DE4A24" w14:textId="77777777" w:rsidTr="004C6F8E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ECA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(b)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B8D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I have not earlier applied for a license to act as Customs Broker and no such </w:t>
            </w:r>
          </w:p>
          <w:p w14:paraId="066156D8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application was rejected/accepted.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F0B" w14:textId="59A27454" w:rsidR="004C6F8E" w:rsidRPr="00421324" w:rsidRDefault="00A0014B" w:rsidP="00492CC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YES, I HAVE APPLIED </w:t>
            </w:r>
            <w:r w:rsidR="00A91CB5">
              <w:rPr>
                <w:rFonts w:ascii="Times New Roman" w:hAnsi="Times New Roman" w:cs="Times New Roman"/>
              </w:rPr>
              <w:t>T</w:t>
            </w:r>
            <w:r w:rsidR="001A5FE7">
              <w:rPr>
                <w:rFonts w:ascii="Times New Roman" w:hAnsi="Times New Roman" w:cs="Times New Roman"/>
              </w:rPr>
              <w:t>HRICE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A5F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C6F8E" w14:paraId="36EE7823" w14:textId="77777777" w:rsidTr="004C6F8E">
        <w:trPr>
          <w:trHeight w:val="1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0531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(c)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8E5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The firm or company by whom the undersigned is employed have earlier held a </w:t>
            </w:r>
          </w:p>
          <w:p w14:paraId="6152D8D7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>Customs House Agent or Customs Broker</w:t>
            </w:r>
            <w:r w:rsidRPr="004C6F8E">
              <w:rPr>
                <w:rFonts w:ascii="Arial" w:hAnsi="Arial" w:cs="Arial"/>
                <w:sz w:val="28"/>
                <w:szCs w:val="28"/>
              </w:rPr>
              <w:t>’</w:t>
            </w: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s License under the Customs House </w:t>
            </w:r>
          </w:p>
          <w:p w14:paraId="42558D2B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Licensing Regulation, 1984, the Customs House Licensing Regulation, 2004 or the </w:t>
            </w:r>
          </w:p>
          <w:p w14:paraId="67157506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Customs House Licensing Regulation, 2013or these regulations and it was cancelled </w:t>
            </w:r>
          </w:p>
          <w:p w14:paraId="3D374F2E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or suspended/not cancelled or suspended.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760D" w14:textId="77777777" w:rsidR="004C6F8E" w:rsidRPr="00421324" w:rsidRDefault="00421324" w:rsidP="00492CC0">
            <w:pPr>
              <w:pStyle w:val="Default"/>
              <w:rPr>
                <w:rFonts w:ascii="Times New Roman" w:hAnsi="Times New Roman" w:cs="Times New Roman"/>
              </w:rPr>
            </w:pPr>
            <w:r w:rsidRPr="00421324">
              <w:rPr>
                <w:rFonts w:ascii="Times New Roman" w:hAnsi="Times New Roman" w:cs="Times New Roman"/>
              </w:rPr>
              <w:t>NO</w:t>
            </w:r>
          </w:p>
        </w:tc>
      </w:tr>
      <w:tr w:rsidR="004C6F8E" w14:paraId="05F101F9" w14:textId="77777777" w:rsidTr="004C6F8E">
        <w:trPr>
          <w:trHeight w:val="1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9F05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(d)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6785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The undersigned/the person proposed to be employed by me have been/have not </w:t>
            </w:r>
          </w:p>
          <w:p w14:paraId="072837F4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been </w:t>
            </w:r>
            <w:proofErr w:type="spellStart"/>
            <w:r w:rsidRPr="004C6F8E">
              <w:rPr>
                <w:rFonts w:ascii="Times New Roman" w:hAnsi="Times New Roman" w:cs="Times New Roman"/>
                <w:sz w:val="28"/>
                <w:szCs w:val="28"/>
              </w:rPr>
              <w:t>penalised</w:t>
            </w:r>
            <w:proofErr w:type="spellEnd"/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, convicted or prosecuted under any of the provisions of the Customs </w:t>
            </w:r>
          </w:p>
          <w:p w14:paraId="2CF74EED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Act, 1962 (52 of 1962), the Central Excise Act 1944 (1 of 1944), and the Finance </w:t>
            </w:r>
          </w:p>
          <w:p w14:paraId="269BB849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Act, 1994.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85C" w14:textId="77777777" w:rsidR="004C6F8E" w:rsidRPr="00421324" w:rsidRDefault="00421324" w:rsidP="00492CC0">
            <w:pPr>
              <w:pStyle w:val="Default"/>
              <w:rPr>
                <w:rFonts w:ascii="Times New Roman" w:hAnsi="Times New Roman" w:cs="Times New Roman"/>
              </w:rPr>
            </w:pPr>
            <w:r w:rsidRPr="00421324">
              <w:rPr>
                <w:rFonts w:ascii="Times New Roman" w:hAnsi="Times New Roman" w:cs="Times New Roman"/>
              </w:rPr>
              <w:t>NO</w:t>
            </w:r>
          </w:p>
        </w:tc>
      </w:tr>
    </w:tbl>
    <w:p w14:paraId="4148910A" w14:textId="77777777" w:rsidR="00EB1805" w:rsidRDefault="00EB1805" w:rsidP="00EB180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17F0F2C5" w14:textId="77777777" w:rsidR="00EB1805" w:rsidRDefault="00EB1805" w:rsidP="00EB180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List of documents furnished in accordance with regulation 6 of Customs Brokers Licensing </w:t>
      </w:r>
    </w:p>
    <w:p w14:paraId="119E23A5" w14:textId="77777777" w:rsidR="00EB1805" w:rsidRDefault="00EB1805" w:rsidP="00EB180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Regulations, 2018: </w:t>
      </w:r>
    </w:p>
    <w:p w14:paraId="7ACA2DA1" w14:textId="77777777" w:rsidR="00EB1805" w:rsidRDefault="00EB1805" w:rsidP="00EB180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24"/>
        <w:gridCol w:w="236"/>
        <w:gridCol w:w="3682"/>
        <w:gridCol w:w="4590"/>
      </w:tblGrid>
      <w:tr w:rsidR="004C6F8E" w14:paraId="4057B110" w14:textId="77777777" w:rsidTr="00421324">
        <w:trPr>
          <w:trHeight w:val="440"/>
        </w:trPr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14:paraId="39457EA3" w14:textId="77777777" w:rsidR="004C6F8E" w:rsidRDefault="004C6F8E" w:rsidP="004C6F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80483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S. No.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1F280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B55" w14:textId="77777777" w:rsidR="004C6F8E" w:rsidRPr="004C6F8E" w:rsidRDefault="004C6F8E" w:rsidP="004C6F8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>Educational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B5C2" w14:textId="77777777" w:rsidR="004C6F8E" w:rsidRPr="004C6F8E" w:rsidRDefault="004C6F8E" w:rsidP="004C6F8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>Financial</w:t>
            </w:r>
          </w:p>
        </w:tc>
      </w:tr>
      <w:tr w:rsidR="004C6F8E" w14:paraId="55A39D15" w14:textId="77777777" w:rsidTr="004C6F8E">
        <w:trPr>
          <w:trHeight w:val="296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F3087A1" w14:textId="77777777" w:rsidR="004C6F8E" w:rsidRDefault="004C6F8E" w:rsidP="004C6F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</w:tcPr>
          <w:p w14:paraId="03D01D02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61F59065" w14:textId="77777777" w:rsidR="004C6F8E" w:rsidRPr="004C6F8E" w:rsidRDefault="004C6F8E" w:rsidP="004C6F8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bottom w:val="single" w:sz="4" w:space="0" w:color="auto"/>
              <w:right w:val="single" w:sz="4" w:space="0" w:color="auto"/>
            </w:tcBorders>
          </w:tcPr>
          <w:p w14:paraId="24B15526" w14:textId="25368947" w:rsidR="004C6F8E" w:rsidRPr="00421324" w:rsidRDefault="004C6F8E" w:rsidP="00492CC0">
            <w:pPr>
              <w:pStyle w:val="Default"/>
              <w:rPr>
                <w:rFonts w:ascii="Times New Roman" w:hAnsi="Times New Roman" w:cs="Times New Roman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63D">
              <w:rPr>
                <w:rFonts w:ascii="Times New Roman" w:hAnsi="Times New Roman" w:cs="Times New Roman"/>
              </w:rPr>
              <w:t>SSC, HSC &amp; GRADUATION MARKSHEET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6035" w14:textId="77777777" w:rsidR="004C6F8E" w:rsidRPr="00421324" w:rsidRDefault="004C6F8E" w:rsidP="00492CC0">
            <w:pPr>
              <w:pStyle w:val="Default"/>
              <w:rPr>
                <w:rFonts w:ascii="Times New Roman" w:hAnsi="Times New Roman" w:cs="Times New Roman"/>
              </w:rPr>
            </w:pPr>
            <w:r w:rsidRPr="00421324">
              <w:rPr>
                <w:rFonts w:ascii="Times New Roman" w:hAnsi="Times New Roman" w:cs="Times New Roman"/>
              </w:rPr>
              <w:t xml:space="preserve"> </w:t>
            </w:r>
            <w:r w:rsidR="00421324" w:rsidRPr="00421324">
              <w:rPr>
                <w:rFonts w:ascii="Times New Roman" w:hAnsi="Times New Roman" w:cs="Times New Roman"/>
              </w:rPr>
              <w:t xml:space="preserve">5 LACS BANK SOLVENCY </w:t>
            </w:r>
          </w:p>
        </w:tc>
      </w:tr>
      <w:tr w:rsidR="004C6F8E" w14:paraId="63C3FDC2" w14:textId="77777777" w:rsidTr="004C6F8E">
        <w:trPr>
          <w:trHeight w:val="296"/>
        </w:trPr>
        <w:tc>
          <w:tcPr>
            <w:tcW w:w="236" w:type="dxa"/>
            <w:tcBorders>
              <w:right w:val="single" w:sz="4" w:space="0" w:color="auto"/>
            </w:tcBorders>
          </w:tcPr>
          <w:p w14:paraId="00CE0194" w14:textId="77777777" w:rsidR="004C6F8E" w:rsidRDefault="004C6F8E" w:rsidP="004C6F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F4129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3BD28" w14:textId="77777777" w:rsidR="004C6F8E" w:rsidRPr="004C6F8E" w:rsidRDefault="004C6F8E" w:rsidP="004C6F8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5EE7" w14:textId="2E0321D6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63D" w:rsidRPr="00421324">
              <w:rPr>
                <w:rFonts w:ascii="Times New Roman" w:hAnsi="Times New Roman" w:cs="Times New Roman"/>
              </w:rPr>
              <w:t>POST- GRADUATE DIPLOMA IN MANAGEMENT (PGDM)</w:t>
            </w:r>
            <w:r w:rsidR="00FA363D">
              <w:rPr>
                <w:rFonts w:ascii="Times New Roman" w:hAnsi="Times New Roman" w:cs="Times New Roman"/>
              </w:rPr>
              <w:t xml:space="preserve"> DEGREE CERTIFICATE &amp; MARKSHEET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1A6AC" w14:textId="77777777" w:rsidR="004C6F8E" w:rsidRPr="004C6F8E" w:rsidRDefault="004C6F8E" w:rsidP="00492CC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6F8E" w14:paraId="5CC1AC55" w14:textId="77777777" w:rsidTr="004C6F8E">
        <w:trPr>
          <w:trHeight w:val="296"/>
        </w:trPr>
        <w:tc>
          <w:tcPr>
            <w:tcW w:w="960" w:type="dxa"/>
            <w:gridSpan w:val="2"/>
          </w:tcPr>
          <w:p w14:paraId="70EADD2E" w14:textId="77777777" w:rsidR="00EB1805" w:rsidRDefault="00EB1805" w:rsidP="00492CC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D342884" w14:textId="77777777" w:rsidR="00EB1805" w:rsidRDefault="00EB1805" w:rsidP="00492CC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55034511" w14:textId="77777777" w:rsidR="00EB1805" w:rsidRDefault="00EB1805" w:rsidP="00492CC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97D736A" w14:textId="77777777" w:rsidR="004C6F8E" w:rsidRDefault="004C6F8E">
            <w:pPr>
              <w:rPr>
                <w:rFonts w:hAnsi="Times New Roman"/>
              </w:rPr>
            </w:pPr>
          </w:p>
        </w:tc>
      </w:tr>
    </w:tbl>
    <w:p w14:paraId="78388EF5" w14:textId="77777777" w:rsidR="00EB1805" w:rsidRDefault="00EB1805" w:rsidP="00EB180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I/We hereby affirm that I/we have read the Customs Brokers Licensing Regulations, 2018 and agree to abide by them. </w:t>
      </w:r>
    </w:p>
    <w:p w14:paraId="3545BDCD" w14:textId="77777777" w:rsidR="00FA363D" w:rsidRDefault="00EB1805" w:rsidP="00EB180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20269466" w14:textId="66285B5C" w:rsidR="00EB1805" w:rsidRDefault="00EB1805" w:rsidP="00EB180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Date :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         </w:t>
      </w:r>
      <w:r w:rsidR="004C6F8E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Signature of applicant </w:t>
      </w:r>
    </w:p>
    <w:p w14:paraId="0317D6B7" w14:textId="77777777" w:rsidR="00353FAF" w:rsidRDefault="00353FAF"/>
    <w:sectPr w:rsidR="00353FAF" w:rsidSect="0035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05"/>
    <w:rsid w:val="0019687F"/>
    <w:rsid w:val="001A5FE7"/>
    <w:rsid w:val="00353FAF"/>
    <w:rsid w:val="00421324"/>
    <w:rsid w:val="004778FD"/>
    <w:rsid w:val="004C6F8E"/>
    <w:rsid w:val="00786E98"/>
    <w:rsid w:val="009F0A47"/>
    <w:rsid w:val="00A0014B"/>
    <w:rsid w:val="00A91CB5"/>
    <w:rsid w:val="00A97E9D"/>
    <w:rsid w:val="00AB2614"/>
    <w:rsid w:val="00DD2D83"/>
    <w:rsid w:val="00EB1805"/>
    <w:rsid w:val="00F37F63"/>
    <w:rsid w:val="00FA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8F4C"/>
  <w15:docId w15:val="{0652C4B7-5574-4A06-B6C9-8F9A921D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180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448FE-DB29-4D43-8103-076B6EB5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 fast</dc:creator>
  <cp:lastModifiedBy>AIRFAST GLOBAL LOGISTICS PVT LTD SHINDE</cp:lastModifiedBy>
  <cp:revision>2</cp:revision>
  <cp:lastPrinted>2021-09-15T10:15:00Z</cp:lastPrinted>
  <dcterms:created xsi:type="dcterms:W3CDTF">2022-11-17T11:59:00Z</dcterms:created>
  <dcterms:modified xsi:type="dcterms:W3CDTF">2022-11-17T11:59:00Z</dcterms:modified>
</cp:coreProperties>
</file>